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1F2B" w:rsidRDefault="00CF1F2B" w:rsidP="00CF1F2B">
      <w:pPr>
        <w:jc w:val="center"/>
        <w:rPr>
          <w:rFonts w:cs="Arial"/>
          <w:b/>
          <w:sz w:val="24"/>
        </w:rPr>
      </w:pPr>
      <w:r>
        <w:rPr>
          <w:rFonts w:cs="Arial"/>
          <w:b/>
          <w:sz w:val="28"/>
          <w:szCs w:val="22"/>
        </w:rPr>
        <w:t>BCP ECP</w:t>
      </w:r>
      <w:r w:rsidR="0084395E">
        <w:rPr>
          <w:rFonts w:cs="Arial"/>
          <w:b/>
          <w:sz w:val="28"/>
          <w:szCs w:val="22"/>
        </w:rPr>
        <w:t xml:space="preserve"> : </w:t>
      </w:r>
      <w:r>
        <w:rPr>
          <w:rFonts w:cs="Arial"/>
          <w:sz w:val="28"/>
          <w:szCs w:val="22"/>
        </w:rPr>
        <w:t>Grille de vérifi</w:t>
      </w:r>
      <w:r w:rsidR="0084395E">
        <w:rPr>
          <w:rFonts w:cs="Arial"/>
          <w:sz w:val="28"/>
          <w:szCs w:val="22"/>
        </w:rPr>
        <w:t>cation de conformité du sujet </w:t>
      </w:r>
    </w:p>
    <w:p w:rsidR="009E555D" w:rsidRDefault="009A06D1" w:rsidP="00CF1F2B">
      <w:pPr>
        <w:jc w:val="center"/>
        <w:rPr>
          <w:rFonts w:eastAsia="Arial Narrow" w:cs="Arial"/>
          <w:b/>
          <w:sz w:val="24"/>
          <w:szCs w:val="40"/>
        </w:rPr>
      </w:pPr>
      <w:r w:rsidRPr="009A06D1">
        <w:rPr>
          <w:rFonts w:eastAsia="Arial Narrow" w:cs="Arial"/>
          <w:b/>
          <w:sz w:val="24"/>
          <w:szCs w:val="40"/>
        </w:rPr>
        <w:t>Epreuve E31 Prestation de beauté et de bi</w:t>
      </w:r>
      <w:r w:rsidR="009E555D">
        <w:rPr>
          <w:rFonts w:eastAsia="Arial Narrow" w:cs="Arial"/>
          <w:b/>
          <w:sz w:val="24"/>
          <w:szCs w:val="40"/>
        </w:rPr>
        <w:t xml:space="preserve">en-être visage et corps </w:t>
      </w:r>
    </w:p>
    <w:p w:rsidR="009A06D1" w:rsidRPr="009A06D1" w:rsidRDefault="00B240FD" w:rsidP="00CF1F2B">
      <w:pPr>
        <w:jc w:val="center"/>
        <w:rPr>
          <w:rFonts w:cs="Arial"/>
          <w:szCs w:val="22"/>
          <w:lang w:eastAsia="ar-SA"/>
        </w:rPr>
      </w:pPr>
      <w:r>
        <w:rPr>
          <w:rFonts w:eastAsia="Arial Narrow" w:cs="Arial"/>
          <w:b/>
          <w:sz w:val="24"/>
          <w:szCs w:val="40"/>
        </w:rPr>
        <w:t>Partie C</w:t>
      </w:r>
      <w:r w:rsidR="009A06D1" w:rsidRPr="009A06D1">
        <w:rPr>
          <w:rFonts w:eastAsia="Arial Narrow" w:cs="Arial"/>
          <w:b/>
          <w:sz w:val="24"/>
          <w:szCs w:val="40"/>
        </w:rPr>
        <w:t xml:space="preserve"> : </w:t>
      </w:r>
      <w:r w:rsidR="009E555D">
        <w:rPr>
          <w:rFonts w:eastAsia="Arial Narrow" w:cs="Arial"/>
          <w:b/>
          <w:sz w:val="24"/>
          <w:szCs w:val="40"/>
        </w:rPr>
        <w:t xml:space="preserve">Techniques de </w:t>
      </w:r>
      <w:r w:rsidRPr="00B240FD">
        <w:rPr>
          <w:b/>
          <w:sz w:val="24"/>
        </w:rPr>
        <w:t>Techniques de maquillage visage et ongles</w:t>
      </w:r>
    </w:p>
    <w:p w:rsidR="00D4234B" w:rsidRDefault="00D4234B" w:rsidP="0084395E">
      <w:pPr>
        <w:spacing w:after="120"/>
        <w:rPr>
          <w:rFonts w:eastAsia="Arial" w:cs="Arial"/>
          <w:b/>
          <w:color w:val="000000"/>
          <w:szCs w:val="22"/>
        </w:rPr>
      </w:pPr>
    </w:p>
    <w:p w:rsidR="00CF1F2B" w:rsidRDefault="00CF1F2B" w:rsidP="0084395E">
      <w:pPr>
        <w:spacing w:after="120"/>
        <w:rPr>
          <w:rFonts w:eastAsia="Arial" w:cs="Arial"/>
          <w:b/>
          <w:color w:val="000000"/>
          <w:szCs w:val="22"/>
        </w:rPr>
      </w:pPr>
      <w:r>
        <w:rPr>
          <w:rFonts w:eastAsia="Arial" w:cs="Arial"/>
          <w:b/>
          <w:color w:val="000000"/>
          <w:szCs w:val="22"/>
        </w:rPr>
        <w:t xml:space="preserve">Noms des concepteurs : </w:t>
      </w:r>
    </w:p>
    <w:p w:rsidR="00CF1F2B" w:rsidRDefault="00CF1F2B" w:rsidP="0084395E">
      <w:pPr>
        <w:spacing w:after="120"/>
        <w:rPr>
          <w:rFonts w:eastAsia="Arial" w:cs="Arial"/>
          <w:b/>
          <w:color w:val="000000"/>
          <w:szCs w:val="22"/>
        </w:rPr>
      </w:pPr>
      <w:r>
        <w:rPr>
          <w:rFonts w:eastAsia="Arial" w:cs="Arial"/>
          <w:b/>
          <w:color w:val="000000"/>
          <w:szCs w:val="22"/>
        </w:rPr>
        <w:t xml:space="preserve">Établissement de formation : </w:t>
      </w:r>
    </w:p>
    <w:p w:rsidR="009E555D" w:rsidRDefault="009E555D" w:rsidP="00685B38">
      <w:pPr>
        <w:pStyle w:val="Titre2"/>
        <w:numPr>
          <w:ilvl w:val="0"/>
          <w:numId w:val="0"/>
        </w:numPr>
      </w:pPr>
    </w:p>
    <w:tbl>
      <w:tblPr>
        <w:tblW w:w="5091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63"/>
        <w:gridCol w:w="517"/>
        <w:gridCol w:w="600"/>
      </w:tblGrid>
      <w:tr w:rsidR="00763D68" w:rsidTr="00056075">
        <w:trPr>
          <w:trHeight w:val="20"/>
        </w:trPr>
        <w:tc>
          <w:tcPr>
            <w:tcW w:w="8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763D68" w:rsidRDefault="00763D68" w:rsidP="00056075">
            <w:pPr>
              <w:jc w:val="center"/>
              <w:rPr>
                <w:rFonts w:eastAsiaTheme="minorHAnsi" w:cs="Arial"/>
                <w:sz w:val="24"/>
              </w:rPr>
            </w:pPr>
            <w:r>
              <w:rPr>
                <w:rFonts w:cs="Arial"/>
                <w:b/>
                <w:color w:val="000000"/>
                <w:sz w:val="24"/>
                <w:szCs w:val="20"/>
              </w:rPr>
              <w:t>Conformité de la forme du sujet et du corrigé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763D68" w:rsidRDefault="00763D68" w:rsidP="0005607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oui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763D68" w:rsidRDefault="00763D68" w:rsidP="0005607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non</w:t>
            </w:r>
          </w:p>
        </w:tc>
      </w:tr>
      <w:tr w:rsidR="00763D68" w:rsidTr="00056075">
        <w:trPr>
          <w:trHeight w:val="20"/>
        </w:trPr>
        <w:tc>
          <w:tcPr>
            <w:tcW w:w="8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763D68" w:rsidRDefault="003247F5" w:rsidP="00056075">
            <w:pPr>
              <w:rPr>
                <w:rFonts w:cs="Arial"/>
              </w:rPr>
            </w:pPr>
            <w:r>
              <w:rPr>
                <w:rFonts w:cs="Arial"/>
                <w:bCs/>
                <w:sz w:val="20"/>
                <w:szCs w:val="20"/>
              </w:rPr>
              <w:t>Les maquettes numériques fournies  sont utilisées (sujet, corrigé, matière d’</w:t>
            </w:r>
            <w:r w:rsidR="00C213EB">
              <w:rPr>
                <w:rFonts w:cs="Arial"/>
                <w:bCs/>
                <w:sz w:val="20"/>
                <w:szCs w:val="20"/>
              </w:rPr>
              <w:t>œuvre</w:t>
            </w:r>
            <w:bookmarkStart w:id="0" w:name="_GoBack"/>
            <w:bookmarkEnd w:id="0"/>
            <w:r>
              <w:rPr>
                <w:rFonts w:cs="Arial"/>
                <w:bCs/>
                <w:sz w:val="20"/>
                <w:szCs w:val="20"/>
              </w:rPr>
              <w:t>)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763D68" w:rsidRDefault="00763D68" w:rsidP="00056075">
            <w:pPr>
              <w:rPr>
                <w:rFonts w:cs="Arial"/>
                <w:b/>
                <w:sz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763D68" w:rsidRDefault="00763D68" w:rsidP="00056075">
            <w:pPr>
              <w:rPr>
                <w:rFonts w:cs="Arial"/>
                <w:b/>
                <w:sz w:val="24"/>
              </w:rPr>
            </w:pPr>
          </w:p>
        </w:tc>
      </w:tr>
      <w:tr w:rsidR="00763D68" w:rsidTr="00056075">
        <w:trPr>
          <w:trHeight w:val="20"/>
        </w:trPr>
        <w:tc>
          <w:tcPr>
            <w:tcW w:w="8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763D68" w:rsidRDefault="00763D68" w:rsidP="00056075">
            <w:pPr>
              <w:tabs>
                <w:tab w:val="right" w:pos="9498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Le sujet comporte :</w:t>
            </w:r>
          </w:p>
          <w:p w:rsidR="00763D68" w:rsidRDefault="00763D68" w:rsidP="00763D68">
            <w:pPr>
              <w:pStyle w:val="Paragraphedeliste"/>
              <w:numPr>
                <w:ilvl w:val="0"/>
                <w:numId w:val="4"/>
              </w:numPr>
              <w:tabs>
                <w:tab w:val="right" w:pos="9498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iCs/>
                <w:sz w:val="20"/>
                <w:szCs w:val="20"/>
              </w:rPr>
              <w:t xml:space="preserve">Une situation professionnelle </w:t>
            </w:r>
          </w:p>
          <w:p w:rsidR="00763D68" w:rsidRDefault="00763D68" w:rsidP="00763D68">
            <w:pPr>
              <w:pStyle w:val="Paragraphedeliste"/>
              <w:numPr>
                <w:ilvl w:val="0"/>
                <w:numId w:val="4"/>
              </w:numPr>
              <w:tabs>
                <w:tab w:val="right" w:pos="9498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iCs/>
                <w:sz w:val="20"/>
                <w:szCs w:val="20"/>
              </w:rPr>
              <w:t>Une liste d’actions à réaliser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763D68" w:rsidRDefault="00763D68" w:rsidP="00056075">
            <w:pPr>
              <w:rPr>
                <w:rFonts w:cs="Arial"/>
                <w:b/>
                <w:sz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763D68" w:rsidRDefault="00763D68" w:rsidP="00056075">
            <w:pPr>
              <w:rPr>
                <w:rFonts w:cs="Arial"/>
                <w:b/>
                <w:sz w:val="24"/>
              </w:rPr>
            </w:pPr>
          </w:p>
        </w:tc>
      </w:tr>
      <w:tr w:rsidR="00763D68" w:rsidTr="00056075">
        <w:trPr>
          <w:trHeight w:val="20"/>
        </w:trPr>
        <w:tc>
          <w:tcPr>
            <w:tcW w:w="8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763D68" w:rsidRDefault="00763D68" w:rsidP="00056075">
            <w:pPr>
              <w:tabs>
                <w:tab w:val="left" w:pos="9495"/>
              </w:tabs>
              <w:rPr>
                <w:rFonts w:cs="Arial"/>
                <w:bCs/>
                <w:sz w:val="20"/>
                <w:szCs w:val="20"/>
                <w:highlight w:val="white"/>
              </w:rPr>
            </w:pPr>
            <w:r>
              <w:rPr>
                <w:rFonts w:cstheme="minorBidi"/>
                <w:sz w:val="20"/>
              </w:rPr>
              <w:t>Les techniques qui ne sont pas concernées par le sujet sont supprimées (pour éviter la confusion) (laisser l’ensemble des thématiques d’auto</w:t>
            </w:r>
            <w:r w:rsidR="00393C66">
              <w:rPr>
                <w:rFonts w:cstheme="minorBidi"/>
                <w:sz w:val="20"/>
              </w:rPr>
              <w:t xml:space="preserve"> </w:t>
            </w:r>
            <w:r>
              <w:rPr>
                <w:rFonts w:cstheme="minorBidi"/>
                <w:sz w:val="20"/>
              </w:rPr>
              <w:t>maquillage)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763D68" w:rsidRDefault="00763D68" w:rsidP="00056075">
            <w:pPr>
              <w:rPr>
                <w:rFonts w:cs="Arial"/>
                <w:b/>
                <w:sz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763D68" w:rsidRDefault="00763D68" w:rsidP="00056075">
            <w:pPr>
              <w:rPr>
                <w:rFonts w:cs="Arial"/>
                <w:b/>
                <w:sz w:val="24"/>
              </w:rPr>
            </w:pPr>
          </w:p>
        </w:tc>
      </w:tr>
      <w:tr w:rsidR="00763D68" w:rsidTr="00056075">
        <w:trPr>
          <w:trHeight w:val="291"/>
        </w:trPr>
        <w:tc>
          <w:tcPr>
            <w:tcW w:w="8953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763D68" w:rsidRDefault="00763D68" w:rsidP="00056075">
            <w:pPr>
              <w:rPr>
                <w:rFonts w:cs="Arial"/>
              </w:rPr>
            </w:pPr>
            <w:r>
              <w:rPr>
                <w:rFonts w:cs="Arial"/>
                <w:bCs/>
                <w:sz w:val="20"/>
                <w:szCs w:val="20"/>
              </w:rPr>
              <w:t>La police de caractère Arial taille 12 est respectée.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763D68" w:rsidRDefault="00763D68" w:rsidP="00056075">
            <w:pPr>
              <w:rPr>
                <w:rFonts w:cs="Arial"/>
                <w:b/>
                <w:sz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763D68" w:rsidRDefault="00763D68" w:rsidP="00056075">
            <w:pPr>
              <w:rPr>
                <w:rFonts w:cs="Arial"/>
                <w:b/>
                <w:sz w:val="24"/>
              </w:rPr>
            </w:pPr>
          </w:p>
        </w:tc>
      </w:tr>
      <w:tr w:rsidR="00763D68" w:rsidTr="00056075">
        <w:trPr>
          <w:trHeight w:val="20"/>
        </w:trPr>
        <w:tc>
          <w:tcPr>
            <w:tcW w:w="8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763D68" w:rsidRDefault="00763D68" w:rsidP="00056075">
            <w:pPr>
              <w:rPr>
                <w:rFonts w:cs="Arial"/>
              </w:rPr>
            </w:pPr>
            <w:r>
              <w:rPr>
                <w:rFonts w:cs="Arial"/>
                <w:bCs/>
                <w:sz w:val="20"/>
                <w:szCs w:val="20"/>
              </w:rPr>
              <w:t>L’orthographe et la syntaxe sont vérifiées.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763D68" w:rsidRDefault="00763D68" w:rsidP="00056075">
            <w:pPr>
              <w:rPr>
                <w:rFonts w:cs="Arial"/>
                <w:b/>
                <w:sz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763D68" w:rsidRDefault="00763D68" w:rsidP="00056075">
            <w:pPr>
              <w:rPr>
                <w:rFonts w:cs="Arial"/>
                <w:b/>
                <w:sz w:val="24"/>
              </w:rPr>
            </w:pPr>
          </w:p>
        </w:tc>
      </w:tr>
      <w:tr w:rsidR="00763D68" w:rsidTr="00056075">
        <w:trPr>
          <w:trHeight w:val="20"/>
        </w:trPr>
        <w:tc>
          <w:tcPr>
            <w:tcW w:w="8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763D68" w:rsidRDefault="00763D68" w:rsidP="00056075">
            <w:pPr>
              <w:rPr>
                <w:rFonts w:cs="Arial"/>
              </w:rPr>
            </w:pPr>
            <w:r>
              <w:rPr>
                <w:rFonts w:cs="Arial"/>
                <w:bCs/>
                <w:sz w:val="20"/>
                <w:szCs w:val="20"/>
              </w:rPr>
              <w:t xml:space="preserve">Les noms propres sont en majuscules 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763D68" w:rsidRDefault="00763D68" w:rsidP="00056075">
            <w:pPr>
              <w:rPr>
                <w:rFonts w:cs="Arial"/>
                <w:b/>
                <w:sz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763D68" w:rsidRDefault="00763D68" w:rsidP="00056075">
            <w:pPr>
              <w:rPr>
                <w:rFonts w:cs="Arial"/>
                <w:b/>
                <w:sz w:val="24"/>
              </w:rPr>
            </w:pPr>
          </w:p>
        </w:tc>
      </w:tr>
      <w:tr w:rsidR="00763D68" w:rsidTr="00056075">
        <w:trPr>
          <w:trHeight w:val="20"/>
        </w:trPr>
        <w:tc>
          <w:tcPr>
            <w:tcW w:w="8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763D68" w:rsidRDefault="00763D68" w:rsidP="00056075">
            <w:pPr>
              <w:tabs>
                <w:tab w:val="left" w:pos="9495"/>
              </w:tabs>
              <w:rPr>
                <w:rFonts w:cs="Arial"/>
                <w:highlight w:val="white"/>
              </w:rPr>
            </w:pPr>
            <w:r>
              <w:rPr>
                <w:rFonts w:cs="Arial"/>
                <w:bCs/>
                <w:sz w:val="20"/>
                <w:szCs w:val="20"/>
                <w:highlight w:val="white"/>
              </w:rPr>
              <w:t>Monsieur, madame sont écrits en toutes lettres et en minuscules ( exemple monsieur DUPONT )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763D68" w:rsidRDefault="00763D68" w:rsidP="00056075">
            <w:pPr>
              <w:rPr>
                <w:rFonts w:cs="Arial"/>
                <w:b/>
                <w:sz w:val="24"/>
                <w:highlight w:val="white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763D68" w:rsidRDefault="00763D68" w:rsidP="00056075">
            <w:pPr>
              <w:rPr>
                <w:rFonts w:cs="Arial"/>
                <w:b/>
                <w:sz w:val="24"/>
                <w:highlight w:val="white"/>
              </w:rPr>
            </w:pPr>
          </w:p>
        </w:tc>
      </w:tr>
      <w:tr w:rsidR="00763D68" w:rsidTr="00C213EB">
        <w:trPr>
          <w:trHeight w:val="317"/>
        </w:trPr>
        <w:tc>
          <w:tcPr>
            <w:tcW w:w="8953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763D68" w:rsidRDefault="00763D68" w:rsidP="00056075">
            <w:pPr>
              <w:shd w:val="clear" w:color="auto" w:fill="D9D9D9" w:themeFill="background1" w:themeFillShade="D9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b/>
                <w:color w:val="000000"/>
                <w:sz w:val="24"/>
                <w:szCs w:val="20"/>
              </w:rPr>
              <w:t>Conformité du fond du sujet et du corrigé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763D68" w:rsidRDefault="00763D68" w:rsidP="00056075">
            <w:pPr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bCs/>
                <w:sz w:val="24"/>
              </w:rPr>
              <w:t>oui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763D68" w:rsidRDefault="00763D68" w:rsidP="00056075">
            <w:pPr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bCs/>
                <w:sz w:val="24"/>
              </w:rPr>
              <w:t>non</w:t>
            </w:r>
          </w:p>
        </w:tc>
      </w:tr>
      <w:tr w:rsidR="00763D68" w:rsidTr="00056075">
        <w:trPr>
          <w:trHeight w:val="20"/>
        </w:trPr>
        <w:tc>
          <w:tcPr>
            <w:tcW w:w="8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763D68" w:rsidRDefault="00763D68" w:rsidP="00056075">
            <w:pPr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La situation professionnelle est représentative du secteur d’activité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763D68" w:rsidRDefault="00763D68" w:rsidP="00056075">
            <w:pPr>
              <w:rPr>
                <w:rFonts w:cs="Arial"/>
                <w:b/>
                <w:sz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763D68" w:rsidRDefault="00763D68" w:rsidP="00056075">
            <w:pPr>
              <w:rPr>
                <w:rFonts w:cs="Arial"/>
                <w:b/>
                <w:sz w:val="24"/>
              </w:rPr>
            </w:pPr>
          </w:p>
        </w:tc>
      </w:tr>
      <w:tr w:rsidR="00763D68" w:rsidTr="00056075">
        <w:trPr>
          <w:trHeight w:val="20"/>
        </w:trPr>
        <w:tc>
          <w:tcPr>
            <w:tcW w:w="8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763D68" w:rsidRDefault="00763D68" w:rsidP="00056075">
            <w:pPr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La situation professionnelle peut être lue rapidement et comprise aisément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763D68" w:rsidRDefault="00763D68" w:rsidP="00056075">
            <w:pPr>
              <w:rPr>
                <w:rFonts w:cs="Arial"/>
                <w:b/>
                <w:sz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763D68" w:rsidRDefault="00763D68" w:rsidP="00056075">
            <w:pPr>
              <w:rPr>
                <w:rFonts w:cs="Arial"/>
                <w:b/>
                <w:sz w:val="24"/>
              </w:rPr>
            </w:pPr>
          </w:p>
        </w:tc>
      </w:tr>
      <w:tr w:rsidR="00763D68" w:rsidTr="00056075">
        <w:trPr>
          <w:trHeight w:val="20"/>
        </w:trPr>
        <w:tc>
          <w:tcPr>
            <w:tcW w:w="8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763D68" w:rsidRDefault="00763D68" w:rsidP="00056075">
            <w:pPr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 xml:space="preserve">La situation professionnelle permet au candidat d’avoir suffisamment d’informations pour mener le sujet </w:t>
            </w:r>
            <w:r>
              <w:rPr>
                <w:rFonts w:cstheme="minorBidi"/>
                <w:sz w:val="20"/>
              </w:rPr>
              <w:t>(ex : french manucure classique/french manucure colorée…..)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763D68" w:rsidRDefault="00763D68" w:rsidP="00056075">
            <w:pPr>
              <w:rPr>
                <w:rFonts w:cs="Arial"/>
                <w:b/>
                <w:sz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763D68" w:rsidRDefault="00763D68" w:rsidP="00056075">
            <w:pPr>
              <w:rPr>
                <w:rFonts w:cs="Arial"/>
                <w:b/>
                <w:sz w:val="24"/>
              </w:rPr>
            </w:pPr>
          </w:p>
        </w:tc>
      </w:tr>
      <w:tr w:rsidR="00763D68" w:rsidTr="00056075">
        <w:trPr>
          <w:trHeight w:val="291"/>
        </w:trPr>
        <w:tc>
          <w:tcPr>
            <w:tcW w:w="8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763D68" w:rsidRDefault="00763D68" w:rsidP="00056075">
            <w:pPr>
              <w:rPr>
                <w:rFonts w:cstheme="minorBidi"/>
                <w:sz w:val="20"/>
              </w:rPr>
            </w:pPr>
            <w:r>
              <w:rPr>
                <w:rFonts w:cstheme="minorBidi"/>
                <w:sz w:val="20"/>
              </w:rPr>
              <w:t xml:space="preserve">Le sujet prévoit la réalisation : </w:t>
            </w:r>
          </w:p>
          <w:p w:rsidR="00763D68" w:rsidRDefault="00763D68" w:rsidP="00763D68">
            <w:pPr>
              <w:numPr>
                <w:ilvl w:val="0"/>
                <w:numId w:val="6"/>
              </w:numPr>
              <w:spacing w:after="4" w:line="249" w:lineRule="auto"/>
              <w:ind w:right="857" w:hanging="339"/>
              <w:jc w:val="both"/>
              <w:rPr>
                <w:sz w:val="20"/>
              </w:rPr>
            </w:pPr>
            <w:r>
              <w:rPr>
                <w:sz w:val="20"/>
              </w:rPr>
              <w:t>Un maquillage du visage</w:t>
            </w:r>
          </w:p>
          <w:p w:rsidR="00763D68" w:rsidRDefault="00763D68" w:rsidP="00763D68">
            <w:pPr>
              <w:numPr>
                <w:ilvl w:val="0"/>
                <w:numId w:val="6"/>
              </w:numPr>
              <w:spacing w:after="4" w:line="249" w:lineRule="auto"/>
              <w:ind w:right="857" w:hanging="339"/>
              <w:jc w:val="both"/>
              <w:rPr>
                <w:sz w:val="20"/>
              </w:rPr>
            </w:pPr>
            <w:r>
              <w:rPr>
                <w:sz w:val="20"/>
              </w:rPr>
              <w:t>Une prestation commentée d’auto-maquillage d’une des techniques mises en œuvre</w:t>
            </w:r>
          </w:p>
          <w:p w:rsidR="00763D68" w:rsidRDefault="00763D68" w:rsidP="00763D68">
            <w:pPr>
              <w:numPr>
                <w:ilvl w:val="0"/>
                <w:numId w:val="6"/>
              </w:numPr>
              <w:spacing w:after="4" w:line="249" w:lineRule="auto"/>
              <w:ind w:right="857" w:hanging="339"/>
              <w:jc w:val="both"/>
              <w:rPr>
                <w:sz w:val="20"/>
              </w:rPr>
            </w:pPr>
            <w:r>
              <w:rPr>
                <w:sz w:val="20"/>
              </w:rPr>
              <w:t>Une autre technique parmi les 2 suivantes :</w:t>
            </w:r>
          </w:p>
          <w:p w:rsidR="00763D68" w:rsidRDefault="00763D68" w:rsidP="00763D68">
            <w:pPr>
              <w:numPr>
                <w:ilvl w:val="1"/>
                <w:numId w:val="5"/>
              </w:numPr>
              <w:spacing w:after="10" w:line="247" w:lineRule="auto"/>
              <w:ind w:hanging="339"/>
              <w:jc w:val="both"/>
              <w:rPr>
                <w:sz w:val="20"/>
              </w:rPr>
            </w:pPr>
            <w:r>
              <w:rPr>
                <w:sz w:val="20"/>
              </w:rPr>
              <w:t xml:space="preserve">Un soin des ongles + une pose de vernis classique ou fantaisie (mains ou pieds)  </w:t>
            </w:r>
          </w:p>
          <w:p w:rsidR="00763D68" w:rsidRPr="00910E35" w:rsidRDefault="00763D68" w:rsidP="00763D68">
            <w:pPr>
              <w:numPr>
                <w:ilvl w:val="1"/>
                <w:numId w:val="5"/>
              </w:numPr>
              <w:spacing w:after="10" w:line="247" w:lineRule="auto"/>
              <w:ind w:hanging="339"/>
              <w:jc w:val="both"/>
              <w:rPr>
                <w:sz w:val="20"/>
              </w:rPr>
            </w:pPr>
            <w:r w:rsidRPr="00910E35">
              <w:rPr>
                <w:sz w:val="20"/>
              </w:rPr>
              <w:t>Une pose de vernis semi-permanent (mains ou pieds)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763D68" w:rsidRDefault="00763D68" w:rsidP="00056075">
            <w:pPr>
              <w:rPr>
                <w:rFonts w:cs="Arial"/>
                <w:b/>
                <w:sz w:val="20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763D68" w:rsidRDefault="00763D68" w:rsidP="00056075">
            <w:pPr>
              <w:rPr>
                <w:rFonts w:cs="Arial"/>
                <w:b/>
                <w:sz w:val="20"/>
              </w:rPr>
            </w:pPr>
          </w:p>
        </w:tc>
      </w:tr>
      <w:tr w:rsidR="00763D68" w:rsidTr="00056075">
        <w:trPr>
          <w:trHeight w:val="291"/>
        </w:trPr>
        <w:tc>
          <w:tcPr>
            <w:tcW w:w="8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763D68" w:rsidRDefault="00763D68" w:rsidP="00056075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Les réponses du corrigé sont précises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763D68" w:rsidRDefault="00763D68" w:rsidP="00056075">
            <w:pPr>
              <w:rPr>
                <w:rFonts w:cs="Arial"/>
                <w:b/>
                <w:sz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763D68" w:rsidRDefault="00763D68" w:rsidP="00056075">
            <w:pPr>
              <w:rPr>
                <w:rFonts w:cs="Arial"/>
                <w:b/>
                <w:sz w:val="24"/>
              </w:rPr>
            </w:pPr>
          </w:p>
        </w:tc>
      </w:tr>
      <w:tr w:rsidR="00763D68" w:rsidTr="00056075">
        <w:trPr>
          <w:trHeight w:val="291"/>
        </w:trPr>
        <w:tc>
          <w:tcPr>
            <w:tcW w:w="89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763D68" w:rsidRDefault="00763D68" w:rsidP="00056075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L’ensemble des techniques demandé</w:t>
            </w:r>
            <w:r w:rsidR="00B63798">
              <w:rPr>
                <w:rFonts w:cs="Arial"/>
                <w:sz w:val="20"/>
                <w:szCs w:val="20"/>
              </w:rPr>
              <w:t>es</w:t>
            </w:r>
            <w:r>
              <w:rPr>
                <w:rFonts w:cs="Arial"/>
                <w:sz w:val="20"/>
                <w:szCs w:val="20"/>
              </w:rPr>
              <w:t xml:space="preserve"> est cohérent avec la durée de l’épreuve 2h30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763D68" w:rsidRDefault="00763D68" w:rsidP="00056075">
            <w:pPr>
              <w:rPr>
                <w:rFonts w:cs="Arial"/>
                <w:b/>
                <w:sz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:rsidR="00763D68" w:rsidRDefault="00763D68" w:rsidP="00056075">
            <w:pPr>
              <w:rPr>
                <w:rFonts w:cs="Arial"/>
                <w:b/>
                <w:sz w:val="24"/>
              </w:rPr>
            </w:pPr>
          </w:p>
        </w:tc>
      </w:tr>
    </w:tbl>
    <w:p w:rsidR="00262942" w:rsidRDefault="00262942" w:rsidP="00262942"/>
    <w:p w:rsidR="00262942" w:rsidRPr="00262942" w:rsidRDefault="00262942" w:rsidP="00262942"/>
    <w:p w:rsidR="00D4234B" w:rsidRPr="00D4234B" w:rsidRDefault="00D4234B" w:rsidP="00D4234B"/>
    <w:p w:rsidR="009E555D" w:rsidRDefault="009E555D" w:rsidP="0084395E">
      <w:pPr>
        <w:spacing w:after="120"/>
        <w:rPr>
          <w:rFonts w:eastAsia="Arial" w:cs="Arial"/>
          <w:b/>
          <w:color w:val="000000"/>
          <w:szCs w:val="22"/>
        </w:rPr>
      </w:pPr>
    </w:p>
    <w:p w:rsidR="009A06D1" w:rsidRDefault="009A06D1" w:rsidP="0084395E">
      <w:pPr>
        <w:spacing w:after="120"/>
        <w:rPr>
          <w:rFonts w:eastAsia="Arial" w:cs="Arial"/>
          <w:b/>
          <w:color w:val="000000"/>
          <w:szCs w:val="22"/>
        </w:rPr>
      </w:pPr>
    </w:p>
    <w:sectPr w:rsidR="009A06D1" w:rsidSect="0084395E">
      <w:pgSz w:w="11906" w:h="16838" w:code="9"/>
      <w:pgMar w:top="567" w:right="851" w:bottom="567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4EDB" w:rsidRDefault="007E4EDB">
      <w:r>
        <w:separator/>
      </w:r>
    </w:p>
  </w:endnote>
  <w:endnote w:type="continuationSeparator" w:id="0">
    <w:p w:rsidR="007E4EDB" w:rsidRDefault="007E4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4EDB" w:rsidRDefault="007E4EDB">
      <w:r>
        <w:separator/>
      </w:r>
    </w:p>
  </w:footnote>
  <w:footnote w:type="continuationSeparator" w:id="0">
    <w:p w:rsidR="007E4EDB" w:rsidRDefault="007E4E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B3669B"/>
    <w:multiLevelType w:val="hybridMultilevel"/>
    <w:tmpl w:val="3DF2C36E"/>
    <w:lvl w:ilvl="0" w:tplc="DCFE97A6">
      <w:start w:val="1"/>
      <w:numFmt w:val="bullet"/>
      <w:lvlText w:val="-"/>
      <w:lvlJc w:val="left"/>
      <w:pPr>
        <w:ind w:left="33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 w:tplc="585AE208">
      <w:start w:val="1"/>
      <w:numFmt w:val="bullet"/>
      <w:lvlText w:val="-"/>
      <w:lvlJc w:val="left"/>
      <w:pPr>
        <w:ind w:left="339"/>
      </w:pPr>
      <w:rPr>
        <w:rFonts w:ascii="Arial" w:eastAsia="Times New Roman" w:hAnsi="Arial" w:hint="default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 w:tplc="CA5A55B2">
      <w:start w:val="1"/>
      <w:numFmt w:val="bullet"/>
      <w:lvlText w:val="•"/>
      <w:lvlJc w:val="left"/>
      <w:pPr>
        <w:ind w:left="1691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 w:tplc="193803A2">
      <w:start w:val="1"/>
      <w:numFmt w:val="bullet"/>
      <w:lvlText w:val="•"/>
      <w:lvlJc w:val="left"/>
      <w:pPr>
        <w:ind w:left="2411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 w:tplc="C65E92B6">
      <w:start w:val="1"/>
      <w:numFmt w:val="bullet"/>
      <w:lvlText w:val="o"/>
      <w:lvlJc w:val="left"/>
      <w:pPr>
        <w:ind w:left="3131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 w:tplc="F19EEA9A">
      <w:start w:val="1"/>
      <w:numFmt w:val="bullet"/>
      <w:lvlText w:val="▪"/>
      <w:lvlJc w:val="left"/>
      <w:pPr>
        <w:ind w:left="3851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 w:tplc="C7708D70">
      <w:start w:val="1"/>
      <w:numFmt w:val="bullet"/>
      <w:lvlText w:val="•"/>
      <w:lvlJc w:val="left"/>
      <w:pPr>
        <w:ind w:left="4571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 w:tplc="957AF4B6">
      <w:start w:val="1"/>
      <w:numFmt w:val="bullet"/>
      <w:lvlText w:val="o"/>
      <w:lvlJc w:val="left"/>
      <w:pPr>
        <w:ind w:left="5291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 w:tplc="7B00156A">
      <w:start w:val="1"/>
      <w:numFmt w:val="bullet"/>
      <w:lvlText w:val="▪"/>
      <w:lvlJc w:val="left"/>
      <w:pPr>
        <w:ind w:left="6011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1" w15:restartNumberingAfterBreak="0">
    <w:nsid w:val="49F449C6"/>
    <w:multiLevelType w:val="hybridMultilevel"/>
    <w:tmpl w:val="CB6C64B8"/>
    <w:lvl w:ilvl="0" w:tplc="4F726232">
      <w:start w:val="1"/>
      <w:numFmt w:val="bullet"/>
      <w:lvlText w:val="-"/>
      <w:lvlJc w:val="left"/>
      <w:pPr>
        <w:ind w:left="1419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 w:tplc="94343D12">
      <w:start w:val="1"/>
      <w:numFmt w:val="bullet"/>
      <w:lvlText w:val="o"/>
      <w:lvlJc w:val="left"/>
      <w:pPr>
        <w:ind w:left="1419"/>
      </w:pPr>
      <w:rPr>
        <w:rFonts w:ascii="Courier New" w:eastAsia="Courier New" w:hAnsi="Courier New" w:cs="Courier New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 w:tplc="58B8F7DC">
      <w:start w:val="1"/>
      <w:numFmt w:val="bullet"/>
      <w:lvlText w:val="•"/>
      <w:lvlJc w:val="left"/>
      <w:pPr>
        <w:ind w:left="2771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 w:tplc="4106E83C">
      <w:start w:val="1"/>
      <w:numFmt w:val="bullet"/>
      <w:lvlText w:val="•"/>
      <w:lvlJc w:val="left"/>
      <w:pPr>
        <w:ind w:left="3491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 w:tplc="F468C9A4">
      <w:start w:val="1"/>
      <w:numFmt w:val="bullet"/>
      <w:lvlText w:val="o"/>
      <w:lvlJc w:val="left"/>
      <w:pPr>
        <w:ind w:left="4211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 w:tplc="2DEC13FE">
      <w:start w:val="1"/>
      <w:numFmt w:val="bullet"/>
      <w:lvlText w:val="▪"/>
      <w:lvlJc w:val="left"/>
      <w:pPr>
        <w:ind w:left="4931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 w:tplc="5D2CE1CE">
      <w:start w:val="1"/>
      <w:numFmt w:val="bullet"/>
      <w:lvlText w:val="•"/>
      <w:lvlJc w:val="left"/>
      <w:pPr>
        <w:ind w:left="5651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 w:tplc="48484770">
      <w:start w:val="1"/>
      <w:numFmt w:val="bullet"/>
      <w:lvlText w:val="o"/>
      <w:lvlJc w:val="left"/>
      <w:pPr>
        <w:ind w:left="6371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 w:tplc="F2CC37EC">
      <w:start w:val="1"/>
      <w:numFmt w:val="bullet"/>
      <w:lvlText w:val="▪"/>
      <w:lvlJc w:val="left"/>
      <w:pPr>
        <w:ind w:left="7091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2" w15:restartNumberingAfterBreak="0">
    <w:nsid w:val="66981279"/>
    <w:multiLevelType w:val="hybridMultilevel"/>
    <w:tmpl w:val="B2BA00A6"/>
    <w:lvl w:ilvl="0" w:tplc="4C0A98F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EF9E136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9058012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A1E209D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99745F8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88C2098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6EAC5D6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D0609C0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10F0222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77BD5302"/>
    <w:multiLevelType w:val="hybridMultilevel"/>
    <w:tmpl w:val="8C0C3D66"/>
    <w:lvl w:ilvl="0" w:tplc="062AC884">
      <w:start w:val="1"/>
      <w:numFmt w:val="upperRoman"/>
      <w:pStyle w:val="Titre1"/>
      <w:lvlText w:val="%1."/>
      <w:lvlJc w:val="right"/>
      <w:pPr>
        <w:ind w:left="720" w:hanging="360"/>
      </w:pPr>
    </w:lvl>
    <w:lvl w:ilvl="1" w:tplc="11181898">
      <w:start w:val="1"/>
      <w:numFmt w:val="lowerLetter"/>
      <w:lvlText w:val="%2."/>
      <w:lvlJc w:val="left"/>
      <w:pPr>
        <w:ind w:left="1440" w:hanging="360"/>
      </w:pPr>
    </w:lvl>
    <w:lvl w:ilvl="2" w:tplc="C42A36DC">
      <w:start w:val="1"/>
      <w:numFmt w:val="lowerRoman"/>
      <w:lvlText w:val="%3."/>
      <w:lvlJc w:val="right"/>
      <w:pPr>
        <w:ind w:left="2160" w:hanging="180"/>
      </w:pPr>
    </w:lvl>
    <w:lvl w:ilvl="3" w:tplc="26D2A098">
      <w:start w:val="1"/>
      <w:numFmt w:val="decimal"/>
      <w:lvlText w:val="%4."/>
      <w:lvlJc w:val="left"/>
      <w:pPr>
        <w:ind w:left="2880" w:hanging="360"/>
      </w:pPr>
    </w:lvl>
    <w:lvl w:ilvl="4" w:tplc="62D024E2">
      <w:start w:val="1"/>
      <w:numFmt w:val="lowerLetter"/>
      <w:lvlText w:val="%5."/>
      <w:lvlJc w:val="left"/>
      <w:pPr>
        <w:ind w:left="3600" w:hanging="360"/>
      </w:pPr>
    </w:lvl>
    <w:lvl w:ilvl="5" w:tplc="41B08E30">
      <w:start w:val="1"/>
      <w:numFmt w:val="lowerRoman"/>
      <w:lvlText w:val="%6."/>
      <w:lvlJc w:val="right"/>
      <w:pPr>
        <w:ind w:left="4320" w:hanging="180"/>
      </w:pPr>
    </w:lvl>
    <w:lvl w:ilvl="6" w:tplc="6FE4088E">
      <w:start w:val="1"/>
      <w:numFmt w:val="decimal"/>
      <w:lvlText w:val="%7."/>
      <w:lvlJc w:val="left"/>
      <w:pPr>
        <w:ind w:left="5040" w:hanging="360"/>
      </w:pPr>
    </w:lvl>
    <w:lvl w:ilvl="7" w:tplc="7450BB16">
      <w:start w:val="1"/>
      <w:numFmt w:val="lowerLetter"/>
      <w:lvlText w:val="%8."/>
      <w:lvlJc w:val="left"/>
      <w:pPr>
        <w:ind w:left="5760" w:hanging="360"/>
      </w:pPr>
    </w:lvl>
    <w:lvl w:ilvl="8" w:tplc="B830A1F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E545F9"/>
    <w:multiLevelType w:val="hybridMultilevel"/>
    <w:tmpl w:val="59FEDD38"/>
    <w:lvl w:ilvl="0" w:tplc="5E52F54C">
      <w:start w:val="1"/>
      <w:numFmt w:val="decimal"/>
      <w:pStyle w:val="Titre2"/>
      <w:lvlText w:val="%1."/>
      <w:lvlJc w:val="left"/>
      <w:pPr>
        <w:ind w:left="720" w:hanging="360"/>
      </w:pPr>
    </w:lvl>
    <w:lvl w:ilvl="1" w:tplc="0400E1F0">
      <w:start w:val="1"/>
      <w:numFmt w:val="lowerLetter"/>
      <w:lvlText w:val="%2."/>
      <w:lvlJc w:val="left"/>
      <w:pPr>
        <w:ind w:left="1440" w:hanging="360"/>
      </w:pPr>
    </w:lvl>
    <w:lvl w:ilvl="2" w:tplc="49AE0A08">
      <w:start w:val="1"/>
      <w:numFmt w:val="lowerRoman"/>
      <w:lvlText w:val="%3."/>
      <w:lvlJc w:val="right"/>
      <w:pPr>
        <w:ind w:left="2160" w:hanging="180"/>
      </w:pPr>
    </w:lvl>
    <w:lvl w:ilvl="3" w:tplc="37A4DF92">
      <w:start w:val="1"/>
      <w:numFmt w:val="decimal"/>
      <w:lvlText w:val="%4."/>
      <w:lvlJc w:val="left"/>
      <w:pPr>
        <w:ind w:left="2880" w:hanging="360"/>
      </w:pPr>
    </w:lvl>
    <w:lvl w:ilvl="4" w:tplc="7BB2BB60">
      <w:start w:val="1"/>
      <w:numFmt w:val="lowerLetter"/>
      <w:lvlText w:val="%5."/>
      <w:lvlJc w:val="left"/>
      <w:pPr>
        <w:ind w:left="3600" w:hanging="360"/>
      </w:pPr>
    </w:lvl>
    <w:lvl w:ilvl="5" w:tplc="C542FE2C">
      <w:start w:val="1"/>
      <w:numFmt w:val="lowerRoman"/>
      <w:lvlText w:val="%6."/>
      <w:lvlJc w:val="right"/>
      <w:pPr>
        <w:ind w:left="4320" w:hanging="180"/>
      </w:pPr>
    </w:lvl>
    <w:lvl w:ilvl="6" w:tplc="6D2CC10A">
      <w:start w:val="1"/>
      <w:numFmt w:val="decimal"/>
      <w:lvlText w:val="%7."/>
      <w:lvlJc w:val="left"/>
      <w:pPr>
        <w:ind w:left="5040" w:hanging="360"/>
      </w:pPr>
    </w:lvl>
    <w:lvl w:ilvl="7" w:tplc="1AD263FC">
      <w:start w:val="1"/>
      <w:numFmt w:val="lowerLetter"/>
      <w:lvlText w:val="%8."/>
      <w:lvlJc w:val="left"/>
      <w:pPr>
        <w:ind w:left="5760" w:hanging="360"/>
      </w:pPr>
    </w:lvl>
    <w:lvl w:ilvl="8" w:tplc="3A2E4B4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B246A4"/>
    <w:multiLevelType w:val="hybridMultilevel"/>
    <w:tmpl w:val="83D4FCA6"/>
    <w:lvl w:ilvl="0" w:tplc="1C764FE0">
      <w:start w:val="1"/>
      <w:numFmt w:val="upperLetter"/>
      <w:pStyle w:val="Titre3"/>
      <w:lvlText w:val="%1."/>
      <w:lvlJc w:val="left"/>
      <w:pPr>
        <w:ind w:left="720" w:hanging="360"/>
      </w:pPr>
    </w:lvl>
    <w:lvl w:ilvl="1" w:tplc="B1F458D4">
      <w:start w:val="1"/>
      <w:numFmt w:val="lowerLetter"/>
      <w:lvlText w:val="%2."/>
      <w:lvlJc w:val="left"/>
      <w:pPr>
        <w:ind w:left="1440" w:hanging="360"/>
      </w:pPr>
    </w:lvl>
    <w:lvl w:ilvl="2" w:tplc="244A89A6">
      <w:start w:val="1"/>
      <w:numFmt w:val="lowerRoman"/>
      <w:lvlText w:val="%3."/>
      <w:lvlJc w:val="right"/>
      <w:pPr>
        <w:ind w:left="2160" w:hanging="180"/>
      </w:pPr>
    </w:lvl>
    <w:lvl w:ilvl="3" w:tplc="211A6472">
      <w:start w:val="1"/>
      <w:numFmt w:val="decimal"/>
      <w:lvlText w:val="%4."/>
      <w:lvlJc w:val="left"/>
      <w:pPr>
        <w:ind w:left="2880" w:hanging="360"/>
      </w:pPr>
    </w:lvl>
    <w:lvl w:ilvl="4" w:tplc="D3641E94">
      <w:start w:val="1"/>
      <w:numFmt w:val="lowerLetter"/>
      <w:lvlText w:val="%5."/>
      <w:lvlJc w:val="left"/>
      <w:pPr>
        <w:ind w:left="3600" w:hanging="360"/>
      </w:pPr>
    </w:lvl>
    <w:lvl w:ilvl="5" w:tplc="75DAB5D2">
      <w:start w:val="1"/>
      <w:numFmt w:val="lowerRoman"/>
      <w:lvlText w:val="%6."/>
      <w:lvlJc w:val="right"/>
      <w:pPr>
        <w:ind w:left="4320" w:hanging="180"/>
      </w:pPr>
    </w:lvl>
    <w:lvl w:ilvl="6" w:tplc="CFB008C4">
      <w:start w:val="1"/>
      <w:numFmt w:val="decimal"/>
      <w:lvlText w:val="%7."/>
      <w:lvlJc w:val="left"/>
      <w:pPr>
        <w:ind w:left="5040" w:hanging="360"/>
      </w:pPr>
    </w:lvl>
    <w:lvl w:ilvl="7" w:tplc="8B92EA60">
      <w:start w:val="1"/>
      <w:numFmt w:val="lowerLetter"/>
      <w:lvlText w:val="%8."/>
      <w:lvlJc w:val="left"/>
      <w:pPr>
        <w:ind w:left="5760" w:hanging="360"/>
      </w:pPr>
    </w:lvl>
    <w:lvl w:ilvl="8" w:tplc="0854FF2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CB1"/>
    <w:rsid w:val="00032359"/>
    <w:rsid w:val="00087C1E"/>
    <w:rsid w:val="000B610F"/>
    <w:rsid w:val="000B615D"/>
    <w:rsid w:val="00121DE1"/>
    <w:rsid w:val="001E33BA"/>
    <w:rsid w:val="00262942"/>
    <w:rsid w:val="002A640F"/>
    <w:rsid w:val="002F1975"/>
    <w:rsid w:val="00305043"/>
    <w:rsid w:val="003247F5"/>
    <w:rsid w:val="003527BA"/>
    <w:rsid w:val="00393C66"/>
    <w:rsid w:val="003977B7"/>
    <w:rsid w:val="0041186B"/>
    <w:rsid w:val="00417880"/>
    <w:rsid w:val="00424C6B"/>
    <w:rsid w:val="004428E2"/>
    <w:rsid w:val="00444E0F"/>
    <w:rsid w:val="004A1009"/>
    <w:rsid w:val="004C7826"/>
    <w:rsid w:val="004F6F11"/>
    <w:rsid w:val="005527C5"/>
    <w:rsid w:val="005A267C"/>
    <w:rsid w:val="00604D1B"/>
    <w:rsid w:val="006075F7"/>
    <w:rsid w:val="00607C78"/>
    <w:rsid w:val="00623257"/>
    <w:rsid w:val="00627617"/>
    <w:rsid w:val="00685B38"/>
    <w:rsid w:val="00685D91"/>
    <w:rsid w:val="0069056F"/>
    <w:rsid w:val="0069714C"/>
    <w:rsid w:val="006B16AA"/>
    <w:rsid w:val="006C5E3B"/>
    <w:rsid w:val="006C6C39"/>
    <w:rsid w:val="006F1465"/>
    <w:rsid w:val="006F5B4A"/>
    <w:rsid w:val="00721E3D"/>
    <w:rsid w:val="0072390F"/>
    <w:rsid w:val="00763D68"/>
    <w:rsid w:val="007E4EDB"/>
    <w:rsid w:val="00803A3B"/>
    <w:rsid w:val="0084395E"/>
    <w:rsid w:val="00866593"/>
    <w:rsid w:val="008900E3"/>
    <w:rsid w:val="00997CB1"/>
    <w:rsid w:val="009A06D1"/>
    <w:rsid w:val="009A4A85"/>
    <w:rsid w:val="009E555D"/>
    <w:rsid w:val="009F204F"/>
    <w:rsid w:val="009F7469"/>
    <w:rsid w:val="00A047EC"/>
    <w:rsid w:val="00A4568B"/>
    <w:rsid w:val="00A52613"/>
    <w:rsid w:val="00A64973"/>
    <w:rsid w:val="00AC7EAB"/>
    <w:rsid w:val="00B0018A"/>
    <w:rsid w:val="00B022F1"/>
    <w:rsid w:val="00B240FD"/>
    <w:rsid w:val="00B26B26"/>
    <w:rsid w:val="00B63798"/>
    <w:rsid w:val="00B97ED3"/>
    <w:rsid w:val="00BB4883"/>
    <w:rsid w:val="00BC2645"/>
    <w:rsid w:val="00C01EEF"/>
    <w:rsid w:val="00C213EB"/>
    <w:rsid w:val="00C24BCE"/>
    <w:rsid w:val="00C85913"/>
    <w:rsid w:val="00CF1F2B"/>
    <w:rsid w:val="00D4234B"/>
    <w:rsid w:val="00D55B5B"/>
    <w:rsid w:val="00DD168D"/>
    <w:rsid w:val="00DE6CB8"/>
    <w:rsid w:val="00DE6F8E"/>
    <w:rsid w:val="00E03884"/>
    <w:rsid w:val="00F2592C"/>
    <w:rsid w:val="00F90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7B9369-1789-4C63-8857-A249F138A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Arial" w:eastAsia="Times New Roman" w:hAnsi="Arial" w:cs="Times New Roman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9"/>
    <w:qFormat/>
    <w:pPr>
      <w:keepNext/>
      <w:numPr>
        <w:numId w:val="1"/>
      </w:numPr>
      <w:jc w:val="both"/>
      <w:outlineLvl w:val="0"/>
    </w:pPr>
    <w:rPr>
      <w:b/>
      <w:bCs/>
      <w:color w:val="0070C0"/>
      <w:sz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numPr>
        <w:numId w:val="2"/>
      </w:numPr>
      <w:spacing w:before="40"/>
      <w:outlineLvl w:val="1"/>
    </w:pPr>
    <w:rPr>
      <w:rFonts w:eastAsiaTheme="majorEastAsia" w:cstheme="majorBidi"/>
      <w:b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numPr>
        <w:numId w:val="3"/>
      </w:numPr>
      <w:spacing w:before="40"/>
      <w:outlineLvl w:val="2"/>
    </w:pPr>
    <w:rPr>
      <w:rFonts w:eastAsiaTheme="majorEastAsia" w:cstheme="majorBidi"/>
      <w:b/>
      <w:color w:val="1F4D78" w:themeColor="accent1" w:themeShade="7F"/>
      <w:sz w:val="30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320" w:after="200"/>
      <w:outlineLvl w:val="3"/>
    </w:pPr>
    <w:rPr>
      <w:rFonts w:eastAsia="Arial" w:cs="Arial"/>
      <w:b/>
      <w:bCs/>
      <w:sz w:val="26"/>
      <w:szCs w:val="26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320" w:after="200"/>
      <w:outlineLvl w:val="5"/>
    </w:pPr>
    <w:rPr>
      <w:rFonts w:eastAsia="Arial" w:cs="Arial"/>
      <w:b/>
      <w:bCs/>
      <w:szCs w:val="22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320" w:after="200"/>
      <w:outlineLvl w:val="6"/>
    </w:pPr>
    <w:rPr>
      <w:rFonts w:eastAsia="Arial" w:cs="Arial"/>
      <w:b/>
      <w:bCs/>
      <w:i/>
      <w:iCs/>
      <w:szCs w:val="22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spacing w:before="320" w:after="200"/>
      <w:outlineLvl w:val="7"/>
    </w:pPr>
    <w:rPr>
      <w:rFonts w:eastAsia="Arial" w:cs="Arial"/>
      <w:i/>
      <w:iCs/>
      <w:szCs w:val="22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spacing w:before="320" w:after="200"/>
      <w:outlineLvl w:val="8"/>
    </w:pPr>
    <w:rPr>
      <w:rFonts w:eastAsia="Arial" w:cs="Arial"/>
      <w:i/>
      <w:iCs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Heading1Char">
    <w:name w:val="Heading 1 Char"/>
    <w:basedOn w:val="Policepardfau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Policepardfaut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Policepardfaut"/>
    <w:uiPriority w:val="9"/>
    <w:rPr>
      <w:rFonts w:ascii="Arial" w:eastAsia="Arial" w:hAnsi="Arial" w:cs="Arial"/>
      <w:sz w:val="30"/>
      <w:szCs w:val="30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Policepardfau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Policepardfaut"/>
    <w:uiPriority w:val="10"/>
    <w:rPr>
      <w:sz w:val="48"/>
      <w:szCs w:val="48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spacing w:before="200" w:after="200"/>
    </w:pPr>
    <w:rPr>
      <w:sz w:val="24"/>
    </w:rPr>
  </w:style>
  <w:style w:type="character" w:customStyle="1" w:styleId="Sous-titreCar">
    <w:name w:val="Sous-titre Car"/>
    <w:basedOn w:val="Policepardfaut"/>
    <w:link w:val="Sous-titre"/>
    <w:uiPriority w:val="11"/>
    <w:rPr>
      <w:sz w:val="24"/>
      <w:szCs w:val="24"/>
    </w:rPr>
  </w:style>
  <w:style w:type="paragraph" w:styleId="Citation">
    <w:name w:val="Quote"/>
    <w:basedOn w:val="Normal"/>
    <w:next w:val="Normal"/>
    <w:link w:val="CitationCar"/>
    <w:uiPriority w:val="29"/>
    <w:qFormat/>
    <w:pPr>
      <w:ind w:left="720" w:right="720"/>
    </w:pPr>
    <w:rPr>
      <w:i/>
    </w:rPr>
  </w:style>
  <w:style w:type="character" w:customStyle="1" w:styleId="CitationCar">
    <w:name w:val="Citation Car"/>
    <w:link w:val="Citation"/>
    <w:uiPriority w:val="29"/>
    <w:rPr>
      <w:i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itationintenseCar">
    <w:name w:val="Citation intense Car"/>
    <w:link w:val="Citationintense"/>
    <w:uiPriority w:val="30"/>
    <w:rPr>
      <w:i/>
    </w:rPr>
  </w:style>
  <w:style w:type="character" w:customStyle="1" w:styleId="HeaderChar">
    <w:name w:val="Header Char"/>
    <w:basedOn w:val="Policepardfaut"/>
    <w:uiPriority w:val="99"/>
  </w:style>
  <w:style w:type="character" w:customStyle="1" w:styleId="FooterChar">
    <w:name w:val="Footer Char"/>
    <w:basedOn w:val="Policepardfaut"/>
    <w:uiPriority w:val="99"/>
  </w:style>
  <w:style w:type="paragraph" w:styleId="Lgende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3">
    <w:name w:val="Grid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4">
    <w:name w:val="Grid Table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5Fonc">
    <w:name w:val="Grid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leauGrille6Couleur">
    <w:name w:val="Grid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leauListe2">
    <w:name w:val="List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3">
    <w:name w:val="List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5Fonc">
    <w:name w:val="List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leauListe6Couleur">
    <w:name w:val="List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40"/>
    </w:pPr>
    <w:rPr>
      <w:sz w:val="18"/>
    </w:rPr>
  </w:style>
  <w:style w:type="character" w:customStyle="1" w:styleId="NotedebasdepageCar">
    <w:name w:val="Note de bas de page Car"/>
    <w:link w:val="Notedebasdepage"/>
    <w:uiPriority w:val="99"/>
    <w:rPr>
      <w:sz w:val="18"/>
    </w:rPr>
  </w:style>
  <w:style w:type="character" w:styleId="Appelnotedebasdep">
    <w:name w:val="footnote reference"/>
    <w:basedOn w:val="Policepardfaut"/>
    <w:uiPriority w:val="99"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rPr>
      <w:sz w:val="20"/>
    </w:rPr>
  </w:style>
  <w:style w:type="character" w:customStyle="1" w:styleId="NotedefinCar">
    <w:name w:val="Note de fin Car"/>
    <w:link w:val="Notedefin"/>
    <w:uiPriority w:val="99"/>
    <w:rPr>
      <w:sz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paragraph" w:styleId="TM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M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M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M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M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M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En-ttedetabledesmatires">
    <w:name w:val="TOC Heading"/>
    <w:uiPriority w:val="39"/>
    <w:unhideWhenUsed/>
    <w:qFormat/>
  </w:style>
  <w:style w:type="paragraph" w:styleId="Tabledesillustrations">
    <w:name w:val="table of figures"/>
    <w:basedOn w:val="Normal"/>
    <w:next w:val="Normal"/>
    <w:uiPriority w:val="99"/>
    <w:unhideWhenUsed/>
  </w:style>
  <w:style w:type="character" w:customStyle="1" w:styleId="Titre1Car">
    <w:name w:val="Titre 1 Car"/>
    <w:basedOn w:val="Policepardfaut"/>
    <w:link w:val="Titre1"/>
    <w:uiPriority w:val="99"/>
    <w:rPr>
      <w:rFonts w:ascii="Arial" w:eastAsia="Times New Roman" w:hAnsi="Arial" w:cs="Times New Roman"/>
      <w:b/>
      <w:bCs/>
      <w:color w:val="0070C0"/>
      <w:sz w:val="28"/>
      <w:szCs w:val="24"/>
      <w:lang w:eastAsia="fr-FR"/>
    </w:rPr>
  </w:style>
  <w:style w:type="character" w:styleId="Lienhypertexte">
    <w:name w:val="Hyperlink"/>
    <w:basedOn w:val="Policepardfaut"/>
    <w:uiPriority w:val="99"/>
    <w:rPr>
      <w:rFonts w:cs="Times New Roman"/>
      <w:color w:val="0000FF"/>
      <w:u w:val="single"/>
    </w:rPr>
  </w:style>
  <w:style w:type="paragraph" w:styleId="Corpsdetexte">
    <w:name w:val="Body Text"/>
    <w:basedOn w:val="Normal"/>
    <w:link w:val="CorpsdetexteCar"/>
    <w:uiPriority w:val="99"/>
    <w:pPr>
      <w:pBdr>
        <w:top w:val="single" w:sz="24" w:space="1" w:color="000000"/>
        <w:left w:val="single" w:sz="24" w:space="4" w:color="000000"/>
        <w:bottom w:val="single" w:sz="24" w:space="1" w:color="000000"/>
        <w:right w:val="single" w:sz="24" w:space="4" w:color="000000"/>
      </w:pBdr>
      <w:jc w:val="center"/>
    </w:pPr>
    <w:rPr>
      <w:szCs w:val="20"/>
    </w:rPr>
  </w:style>
  <w:style w:type="character" w:customStyle="1" w:styleId="CorpsdetexteCar">
    <w:name w:val="Corps de texte Car"/>
    <w:basedOn w:val="Policepardfaut"/>
    <w:link w:val="Corpsdetexte"/>
    <w:uiPriority w:val="99"/>
    <w:rPr>
      <w:rFonts w:ascii="Arial" w:eastAsia="Times New Roman" w:hAnsi="Arial" w:cs="Times New Roman"/>
      <w:sz w:val="24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Sansinterligne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Titre">
    <w:name w:val="Title"/>
    <w:basedOn w:val="Normal"/>
    <w:next w:val="Normal"/>
    <w:link w:val="TitreCar"/>
    <w:uiPriority w:val="10"/>
    <w:qFormat/>
    <w:pPr>
      <w:contextualSpacing/>
      <w:jc w:val="center"/>
    </w:pPr>
    <w:rPr>
      <w:rFonts w:asciiTheme="majorHAnsi" w:eastAsiaTheme="majorEastAsia" w:hAnsiTheme="majorHAnsi" w:cstheme="majorBidi"/>
      <w:b/>
      <w:spacing w:val="-10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Pr>
      <w:rFonts w:asciiTheme="majorHAnsi" w:eastAsiaTheme="majorEastAsia" w:hAnsiTheme="majorHAnsi" w:cstheme="majorBidi"/>
      <w:b/>
      <w:spacing w:val="-10"/>
      <w:sz w:val="56"/>
      <w:szCs w:val="56"/>
      <w:lang w:eastAsia="fr-FR"/>
    </w:rPr>
  </w:style>
  <w:style w:type="character" w:customStyle="1" w:styleId="Titre2Car">
    <w:name w:val="Titre 2 Car"/>
    <w:basedOn w:val="Policepardfaut"/>
    <w:link w:val="Titre2"/>
    <w:uiPriority w:val="9"/>
    <w:rPr>
      <w:rFonts w:ascii="Arial" w:eastAsiaTheme="majorEastAsia" w:hAnsi="Arial" w:cstheme="majorBidi"/>
      <w:b/>
      <w:sz w:val="26"/>
      <w:szCs w:val="26"/>
      <w:lang w:eastAsia="fr-FR"/>
    </w:rPr>
  </w:style>
  <w:style w:type="character" w:styleId="Titredulivre">
    <w:name w:val="Book Title"/>
    <w:basedOn w:val="Policepardfaut"/>
    <w:uiPriority w:val="33"/>
    <w:qFormat/>
    <w:rPr>
      <w:b/>
      <w:bCs/>
      <w:i/>
      <w:iCs/>
      <w:spacing w:val="5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Times New Roman" w:eastAsia="Times New Roman" w:hAnsi="Times New Roman" w:cs="Times New Roman"/>
      <w:sz w:val="24"/>
      <w:szCs w:val="24"/>
      <w:lang w:eastAsia="fr-FR"/>
    </w:rPr>
  </w:style>
  <w:style w:type="table" w:customStyle="1" w:styleId="Grilledutableau1">
    <w:name w:val="Grille du tableau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M1">
    <w:name w:val="toc 1"/>
    <w:basedOn w:val="Normal"/>
    <w:next w:val="Normal"/>
    <w:uiPriority w:val="39"/>
    <w:unhideWhenUsed/>
    <w:pPr>
      <w:spacing w:after="100"/>
    </w:pPr>
  </w:style>
  <w:style w:type="paragraph" w:styleId="TM2">
    <w:name w:val="toc 2"/>
    <w:basedOn w:val="Normal"/>
    <w:next w:val="Normal"/>
    <w:uiPriority w:val="39"/>
    <w:unhideWhenUsed/>
    <w:pPr>
      <w:spacing w:after="100"/>
      <w:ind w:left="220"/>
    </w:pPr>
  </w:style>
  <w:style w:type="character" w:customStyle="1" w:styleId="Titre3Car">
    <w:name w:val="Titre 3 Car"/>
    <w:basedOn w:val="Policepardfaut"/>
    <w:link w:val="Titre3"/>
    <w:uiPriority w:val="9"/>
    <w:rPr>
      <w:rFonts w:ascii="Arial" w:eastAsiaTheme="majorEastAsia" w:hAnsi="Arial" w:cstheme="majorBidi"/>
      <w:b/>
      <w:color w:val="1F4D78" w:themeColor="accent1" w:themeShade="7F"/>
      <w:sz w:val="30"/>
      <w:szCs w:val="24"/>
      <w:lang w:eastAsia="fr-FR"/>
    </w:rPr>
  </w:style>
  <w:style w:type="paragraph" w:styleId="TM3">
    <w:name w:val="toc 3"/>
    <w:basedOn w:val="Normal"/>
    <w:next w:val="Normal"/>
    <w:uiPriority w:val="39"/>
    <w:unhideWhenUsed/>
    <w:pPr>
      <w:spacing w:after="100"/>
      <w:ind w:left="440"/>
    </w:pPr>
  </w:style>
  <w:style w:type="table" w:styleId="Grilledutableau">
    <w:name w:val="Table Grid"/>
    <w:basedOn w:val="TableauNormal"/>
    <w:uiPriority w:val="39"/>
    <w:pPr>
      <w:spacing w:after="0" w:line="240" w:lineRule="auto"/>
    </w:pPr>
    <w:rPr>
      <w:rFonts w:eastAsiaTheme="minorHAnsi"/>
      <w:sz w:val="24"/>
      <w:szCs w:val="24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pPr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Pr>
      <w:rFonts w:asciiTheme="majorHAnsi" w:eastAsiaTheme="majorEastAsia" w:hAnsiTheme="majorHAnsi" w:cstheme="majorBidi"/>
      <w:color w:val="2E74B5" w:themeColor="accent1" w:themeShade="BF"/>
      <w:szCs w:val="24"/>
      <w:lang w:eastAsia="fr-FR"/>
    </w:rPr>
  </w:style>
  <w:style w:type="table" w:customStyle="1" w:styleId="TableGrid">
    <w:name w:val="TableGrid"/>
    <w:rsid w:val="00C24BC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393C66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93C66"/>
    <w:rPr>
      <w:rFonts w:ascii="Segoe UI" w:eastAsia="Times New Roman" w:hAnsi="Segoe UI" w:cs="Segoe UI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71EB32-99F3-4090-A8BF-F31566F84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259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ACADEMIE DE LYON</Company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njoret</dc:creator>
  <cp:keywords/>
  <dc:description/>
  <cp:lastModifiedBy>njoret</cp:lastModifiedBy>
  <cp:revision>11</cp:revision>
  <cp:lastPrinted>2024-06-26T12:26:00Z</cp:lastPrinted>
  <dcterms:created xsi:type="dcterms:W3CDTF">2024-06-14T16:47:00Z</dcterms:created>
  <dcterms:modified xsi:type="dcterms:W3CDTF">2024-06-26T12:26:00Z</dcterms:modified>
</cp:coreProperties>
</file>